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highlight w:val="yellow"/>
        </w:rPr>
      </w:pPr>
      <w:r w:rsidDel="00000000" w:rsidR="00000000" w:rsidRPr="00000000">
        <w:rPr>
          <w:highlight w:val="yellow"/>
          <w:rtl w:val="0"/>
        </w:rPr>
        <w:t xml:space="preserve">[INSERT YOUR ORGANISATION LOGO]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160" w:line="259" w:lineRule="auto"/>
        <w:rPr>
          <w:i w:val="1"/>
          <w:highlight w:val="green"/>
        </w:rPr>
      </w:pPr>
      <w:r w:rsidDel="00000000" w:rsidR="00000000" w:rsidRPr="00000000">
        <w:rPr>
          <w:b w:val="1"/>
          <w:i w:val="1"/>
          <w:highlight w:val="green"/>
          <w:rtl w:val="0"/>
        </w:rPr>
        <w:t xml:space="preserve">[DRAFTING NOTE:]</w:t>
      </w:r>
      <w:r w:rsidDel="00000000" w:rsidR="00000000" w:rsidRPr="00000000">
        <w:rPr>
          <w:i w:val="1"/>
          <w:highlight w:val="green"/>
          <w:rtl w:val="0"/>
        </w:rPr>
        <w:t xml:space="preserve"> This document should be completed by the person leading on the procurement. It provides the structure for an Outcome Letter for Unsuccessful Bidders. </w:t>
      </w:r>
    </w:p>
    <w:p w:rsidR="00000000" w:rsidDel="00000000" w:rsidP="00000000" w:rsidRDefault="00000000" w:rsidRPr="00000000" w14:paraId="0000000D">
      <w:pPr>
        <w:spacing w:after="160" w:line="259" w:lineRule="auto"/>
        <w:rPr>
          <w:i w:val="1"/>
          <w:highlight w:val="green"/>
        </w:rPr>
      </w:pPr>
      <w:r w:rsidDel="00000000" w:rsidR="00000000" w:rsidRPr="00000000">
        <w:rPr>
          <w:i w:val="1"/>
          <w:highlight w:val="green"/>
          <w:rtl w:val="0"/>
        </w:rPr>
        <w:t xml:space="preserve">The document includes guidance for </w:t>
      </w:r>
      <w:r w:rsidDel="00000000" w:rsidR="00000000" w:rsidRPr="00000000">
        <w:rPr>
          <w:i w:val="1"/>
          <w:color w:val="222222"/>
          <w:highlight w:val="green"/>
          <w:rtl w:val="0"/>
        </w:rPr>
        <w:t xml:space="preserve">your organisation</w:t>
      </w:r>
      <w:r w:rsidDel="00000000" w:rsidR="00000000" w:rsidRPr="00000000">
        <w:rPr>
          <w:i w:val="1"/>
          <w:highlight w:val="green"/>
          <w:rtl w:val="0"/>
        </w:rPr>
        <w:t xml:space="preserve">. Before sharing with unsuccessful bidders, </w:t>
      </w:r>
      <w:r w:rsidDel="00000000" w:rsidR="00000000" w:rsidRPr="00000000">
        <w:rPr>
          <w:i w:val="1"/>
          <w:color w:val="222222"/>
          <w:highlight w:val="green"/>
          <w:rtl w:val="0"/>
        </w:rPr>
        <w:t xml:space="preserve">you </w:t>
      </w:r>
      <w:r w:rsidDel="00000000" w:rsidR="00000000" w:rsidRPr="00000000">
        <w:rPr>
          <w:i w:val="1"/>
          <w:highlight w:val="green"/>
          <w:rtl w:val="0"/>
        </w:rPr>
        <w:t xml:space="preserve">should:</w:t>
      </w:r>
    </w:p>
    <w:p w:rsidR="00000000" w:rsidDel="00000000" w:rsidP="00000000" w:rsidRDefault="00000000" w:rsidRPr="00000000" w14:paraId="0000000E">
      <w:pPr>
        <w:numPr>
          <w:ilvl w:val="0"/>
          <w:numId w:val="1"/>
        </w:numPr>
        <w:spacing w:line="259" w:lineRule="auto"/>
        <w:ind w:left="720" w:hanging="360"/>
        <w:rPr>
          <w:i w:val="1"/>
          <w:highlight w:val="green"/>
        </w:rPr>
      </w:pPr>
      <w:r w:rsidDel="00000000" w:rsidR="00000000" w:rsidRPr="00000000">
        <w:rPr>
          <w:i w:val="1"/>
          <w:highlight w:val="green"/>
          <w:rtl w:val="0"/>
        </w:rPr>
        <w:t xml:space="preserve">Replace the prompts and square brackets highlighted in yellow with information that is specific to this procurement;</w:t>
      </w:r>
    </w:p>
    <w:p w:rsidR="00000000" w:rsidDel="00000000" w:rsidP="00000000" w:rsidRDefault="00000000" w:rsidRPr="00000000" w14:paraId="0000000F">
      <w:pPr>
        <w:numPr>
          <w:ilvl w:val="0"/>
          <w:numId w:val="1"/>
        </w:numPr>
        <w:spacing w:line="259" w:lineRule="auto"/>
        <w:ind w:left="720" w:hanging="360"/>
        <w:rPr>
          <w:i w:val="1"/>
          <w:highlight w:val="green"/>
        </w:rPr>
      </w:pPr>
      <w:r w:rsidDel="00000000" w:rsidR="00000000" w:rsidRPr="00000000">
        <w:rPr>
          <w:i w:val="1"/>
          <w:highlight w:val="green"/>
          <w:rtl w:val="0"/>
        </w:rPr>
        <w:t xml:space="preserve">Delete the guidance and square brackets highlighted in green, once completed; and</w:t>
      </w:r>
    </w:p>
    <w:p w:rsidR="00000000" w:rsidDel="00000000" w:rsidP="00000000" w:rsidRDefault="00000000" w:rsidRPr="00000000" w14:paraId="00000010">
      <w:pPr>
        <w:numPr>
          <w:ilvl w:val="0"/>
          <w:numId w:val="1"/>
        </w:numPr>
        <w:spacing w:line="259" w:lineRule="auto"/>
        <w:ind w:left="720" w:hanging="360"/>
        <w:rPr>
          <w:i w:val="1"/>
          <w:highlight w:val="green"/>
        </w:rPr>
      </w:pPr>
      <w:r w:rsidDel="00000000" w:rsidR="00000000" w:rsidRPr="00000000">
        <w:rPr>
          <w:i w:val="1"/>
          <w:highlight w:val="green"/>
          <w:rtl w:val="0"/>
        </w:rPr>
        <w:t xml:space="preserve">Delete the ‘DRAFT’ watermark.</w:t>
      </w:r>
      <w:r w:rsidDel="00000000" w:rsidR="00000000" w:rsidRPr="00000000">
        <w:rPr>
          <w:rtl w:val="0"/>
        </w:rPr>
      </w:r>
    </w:p>
    <w:p w:rsidR="00000000" w:rsidDel="00000000" w:rsidP="00000000" w:rsidRDefault="00000000" w:rsidRPr="00000000" w14:paraId="00000011">
      <w:pPr>
        <w:spacing w:after="160" w:line="255" w:lineRule="auto"/>
        <w:rPr>
          <w:b w:val="1"/>
          <w:sz w:val="32"/>
          <w:szCs w:val="32"/>
        </w:rPr>
      </w:pPr>
      <w:r w:rsidDel="00000000" w:rsidR="00000000" w:rsidRPr="00000000">
        <w:rPr>
          <w:rtl w:val="0"/>
        </w:rPr>
      </w:r>
    </w:p>
    <w:p w:rsidR="00000000" w:rsidDel="00000000" w:rsidP="00000000" w:rsidRDefault="00000000" w:rsidRPr="00000000" w14:paraId="00000012">
      <w:pPr>
        <w:spacing w:after="160" w:line="259" w:lineRule="auto"/>
        <w:rPr>
          <w:b w:val="1"/>
          <w:sz w:val="32"/>
          <w:szCs w:val="32"/>
        </w:rPr>
      </w:pPr>
      <w:r w:rsidDel="00000000" w:rsidR="00000000" w:rsidRPr="00000000">
        <w:rPr>
          <w:rtl w:val="0"/>
        </w:rPr>
      </w:r>
    </w:p>
    <w:p w:rsidR="00000000" w:rsidDel="00000000" w:rsidP="00000000" w:rsidRDefault="00000000" w:rsidRPr="00000000" w14:paraId="00000013">
      <w:pPr>
        <w:spacing w:after="160" w:line="259" w:lineRule="auto"/>
        <w:rPr>
          <w:b w:val="1"/>
          <w:sz w:val="32"/>
          <w:szCs w:val="32"/>
        </w:rPr>
      </w:pPr>
      <w:r w:rsidDel="00000000" w:rsidR="00000000" w:rsidRPr="00000000">
        <w:rPr>
          <w:rtl w:val="0"/>
        </w:rPr>
      </w:r>
    </w:p>
    <w:p w:rsidR="00000000" w:rsidDel="00000000" w:rsidP="00000000" w:rsidRDefault="00000000" w:rsidRPr="00000000" w14:paraId="00000014">
      <w:pPr>
        <w:spacing w:after="160" w:line="259" w:lineRule="auto"/>
        <w:rPr>
          <w:b w:val="1"/>
          <w:sz w:val="32"/>
          <w:szCs w:val="32"/>
        </w:rPr>
      </w:pPr>
      <w:r w:rsidDel="00000000" w:rsidR="00000000" w:rsidRPr="00000000">
        <w:rPr>
          <w:rtl w:val="0"/>
        </w:rPr>
      </w:r>
    </w:p>
    <w:p w:rsidR="00000000" w:rsidDel="00000000" w:rsidP="00000000" w:rsidRDefault="00000000" w:rsidRPr="00000000" w14:paraId="00000015">
      <w:pPr>
        <w:spacing w:after="160" w:line="259" w:lineRule="auto"/>
        <w:jc w:val="center"/>
        <w:rPr>
          <w:b w:val="1"/>
          <w:sz w:val="56"/>
          <w:szCs w:val="56"/>
        </w:rPr>
      </w:pPr>
      <w:r w:rsidDel="00000000" w:rsidR="00000000" w:rsidRPr="00000000">
        <w:rPr>
          <w:b w:val="1"/>
          <w:sz w:val="32"/>
          <w:szCs w:val="32"/>
          <w:rtl w:val="0"/>
        </w:rPr>
        <w:t xml:space="preserve">Notice of Award Decision</w:t>
      </w:r>
      <w:r w:rsidDel="00000000" w:rsidR="00000000" w:rsidRPr="00000000">
        <w:rPr>
          <w:rtl w:val="0"/>
        </w:rPr>
      </w:r>
    </w:p>
    <w:tbl>
      <w:tblPr>
        <w:tblStyle w:val="Table1"/>
        <w:tblW w:w="90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8"/>
        <w:tblGridChange w:id="0">
          <w:tblGrid>
            <w:gridCol w:w="4508"/>
            <w:gridCol w:w="4508"/>
          </w:tblGrid>
        </w:tblGridChange>
      </w:tblGrid>
      <w:tr>
        <w:trPr>
          <w:cantSplit w:val="0"/>
          <w:tblHeader w:val="0"/>
        </w:trPr>
        <w:tc>
          <w:tcPr>
            <w:gridSpan w:val="2"/>
          </w:tcPr>
          <w:p w:rsidR="00000000" w:rsidDel="00000000" w:rsidP="00000000" w:rsidRDefault="00000000" w:rsidRPr="00000000" w14:paraId="00000016">
            <w:pPr>
              <w:spacing w:before="100" w:line="240" w:lineRule="auto"/>
              <w:rPr>
                <w:sz w:val="22"/>
                <w:szCs w:val="22"/>
                <w:highlight w:val="yellow"/>
              </w:rPr>
            </w:pPr>
            <w:bookmarkStart w:colFirst="0" w:colLast="0" w:name="_gjdgxs" w:id="0"/>
            <w:bookmarkEnd w:id="0"/>
            <w:r w:rsidDel="00000000" w:rsidR="00000000" w:rsidRPr="00000000">
              <w:rPr>
                <w:rtl w:val="0"/>
              </w:rPr>
            </w:r>
          </w:p>
        </w:tc>
      </w:tr>
      <w:tr>
        <w:trPr>
          <w:cantSplit w:val="0"/>
          <w:trHeight w:val="484" w:hRule="atLeast"/>
          <w:tblHeader w:val="0"/>
        </w:trPr>
        <w:tc>
          <w:tcPr>
            <w:gridSpan w:val="2"/>
          </w:tcPr>
          <w:p w:rsidR="00000000" w:rsidDel="00000000" w:rsidP="00000000" w:rsidRDefault="00000000" w:rsidRPr="00000000" w14:paraId="00000018">
            <w:pPr>
              <w:jc w:val="center"/>
              <w:rPr>
                <w:b w:val="1"/>
                <w:sz w:val="22"/>
                <w:szCs w:val="22"/>
                <w:highlight w:val="yellow"/>
              </w:rPr>
            </w:pPr>
            <w:r w:rsidDel="00000000" w:rsidR="00000000" w:rsidRPr="00000000">
              <w:rPr>
                <w:b w:val="1"/>
                <w:i w:val="1"/>
                <w:sz w:val="32"/>
                <w:szCs w:val="32"/>
                <w:highlight w:val="yellow"/>
                <w:rtl w:val="0"/>
              </w:rPr>
              <w:t xml:space="preserve">[insert supplier]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A">
            <w:pPr>
              <w:spacing w:before="100" w:line="240" w:lineRule="auto"/>
              <w:rPr>
                <w:b w:val="1"/>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C">
            <w:pPr>
              <w:spacing w:before="100" w:line="24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before="100" w:line="240" w:lineRule="auto"/>
              <w:rPr>
                <w:b w:val="1"/>
                <w:sz w:val="22"/>
                <w:szCs w:val="22"/>
              </w:rPr>
            </w:pPr>
            <w:r w:rsidDel="00000000" w:rsidR="00000000" w:rsidRPr="00000000">
              <w:rPr>
                <w:rtl w:val="0"/>
              </w:rPr>
            </w:r>
          </w:p>
        </w:tc>
        <w:tc>
          <w:tcPr/>
          <w:p w:rsidR="00000000" w:rsidDel="00000000" w:rsidP="00000000" w:rsidRDefault="00000000" w:rsidRPr="00000000" w14:paraId="0000001F">
            <w:pPr>
              <w:spacing w:before="100" w:line="24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before="100" w:line="240" w:lineRule="auto"/>
              <w:rPr>
                <w:sz w:val="22"/>
                <w:szCs w:val="22"/>
              </w:rPr>
            </w:pPr>
            <w:r w:rsidDel="00000000" w:rsidR="00000000" w:rsidRPr="00000000">
              <w:rPr>
                <w:rtl w:val="0"/>
              </w:rPr>
            </w:r>
          </w:p>
        </w:tc>
        <w:tc>
          <w:tcPr/>
          <w:p w:rsidR="00000000" w:rsidDel="00000000" w:rsidP="00000000" w:rsidRDefault="00000000" w:rsidRPr="00000000" w14:paraId="00000021">
            <w:pPr>
              <w:spacing w:before="100" w:line="240" w:lineRule="auto"/>
              <w:jc w:val="right"/>
              <w:rPr>
                <w:b w:val="1"/>
                <w:i w:val="1"/>
                <w:sz w:val="22"/>
                <w:szCs w:val="22"/>
                <w:highlight w:val="yellow"/>
              </w:rPr>
            </w:pPr>
            <w:r w:rsidDel="00000000" w:rsidR="00000000" w:rsidRPr="00000000">
              <w:rPr>
                <w:sz w:val="22"/>
                <w:szCs w:val="22"/>
                <w:rtl w:val="0"/>
              </w:rPr>
              <w:t xml:space="preserve">Date: </w:t>
            </w:r>
            <w:r w:rsidDel="00000000" w:rsidR="00000000" w:rsidRPr="00000000">
              <w:rPr>
                <w:i w:val="1"/>
                <w:sz w:val="22"/>
                <w:szCs w:val="22"/>
                <w:rtl w:val="0"/>
              </w:rPr>
              <w:t xml:space="preserve">[</w:t>
            </w:r>
            <w:r w:rsidDel="00000000" w:rsidR="00000000" w:rsidRPr="00000000">
              <w:rPr>
                <w:i w:val="1"/>
                <w:sz w:val="22"/>
                <w:szCs w:val="22"/>
                <w:highlight w:val="yellow"/>
                <w:rtl w:val="0"/>
              </w:rPr>
              <w:t xml:space="preserve">insert date]</w:t>
            </w:r>
            <w:r w:rsidDel="00000000" w:rsidR="00000000" w:rsidRPr="00000000">
              <w:rPr>
                <w:rtl w:val="0"/>
              </w:rPr>
            </w:r>
          </w:p>
        </w:tc>
      </w:tr>
    </w:tbl>
    <w:p w:rsidR="00000000" w:rsidDel="00000000" w:rsidP="00000000" w:rsidRDefault="00000000" w:rsidRPr="00000000" w14:paraId="00000022">
      <w:pPr>
        <w:spacing w:after="160" w:line="259" w:lineRule="auto"/>
        <w:rPr>
          <w:b w:val="1"/>
          <w:sz w:val="32"/>
          <w:szCs w:val="32"/>
        </w:rPr>
      </w:pPr>
      <w:r w:rsidDel="00000000" w:rsidR="00000000" w:rsidRPr="00000000">
        <w:rPr>
          <w:rtl w:val="0"/>
        </w:rPr>
      </w:r>
    </w:p>
    <w:p w:rsidR="00000000" w:rsidDel="00000000" w:rsidP="00000000" w:rsidRDefault="00000000" w:rsidRPr="00000000" w14:paraId="00000023">
      <w:pPr>
        <w:ind w:left="10080" w:right="-1710" w:firstLine="0"/>
        <w:rPr/>
      </w:pPr>
      <w:r w:rsidDel="00000000" w:rsidR="00000000" w:rsidRPr="00000000">
        <w:rPr>
          <w:rtl w:val="0"/>
        </w:rPr>
      </w:r>
    </w:p>
    <w:p w:rsidR="00000000" w:rsidDel="00000000" w:rsidP="00000000" w:rsidRDefault="00000000" w:rsidRPr="00000000" w14:paraId="00000024">
      <w:pPr>
        <w:spacing w:after="160" w:line="259" w:lineRule="auto"/>
        <w:rPr/>
      </w:pPr>
      <w:r w:rsidDel="00000000" w:rsidR="00000000" w:rsidRPr="00000000">
        <w:rPr>
          <w:rtl w:val="0"/>
        </w:rPr>
      </w:r>
    </w:p>
    <w:p w:rsidR="00000000" w:rsidDel="00000000" w:rsidP="00000000" w:rsidRDefault="00000000" w:rsidRPr="00000000" w14:paraId="00000025">
      <w:pPr>
        <w:spacing w:after="160" w:line="259" w:lineRule="auto"/>
        <w:rPr/>
      </w:pPr>
      <w:r w:rsidDel="00000000" w:rsidR="00000000" w:rsidRPr="00000000">
        <w:rPr>
          <w:rtl w:val="0"/>
        </w:rPr>
      </w:r>
    </w:p>
    <w:p w:rsidR="00000000" w:rsidDel="00000000" w:rsidP="00000000" w:rsidRDefault="00000000" w:rsidRPr="00000000" w14:paraId="00000026">
      <w:pPr>
        <w:spacing w:after="160" w:line="259" w:lineRule="auto"/>
        <w:rPr/>
      </w:pPr>
      <w:r w:rsidDel="00000000" w:rsidR="00000000" w:rsidRPr="00000000">
        <w:rPr>
          <w:rtl w:val="0"/>
        </w:rPr>
      </w:r>
    </w:p>
    <w:p w:rsidR="00000000" w:rsidDel="00000000" w:rsidP="00000000" w:rsidRDefault="00000000" w:rsidRPr="00000000" w14:paraId="00000027">
      <w:pPr>
        <w:spacing w:after="160" w:line="259"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160" w:line="259" w:lineRule="auto"/>
        <w:rPr/>
      </w:pPr>
      <w:r w:rsidDel="00000000" w:rsidR="00000000" w:rsidRPr="00000000">
        <w:rPr>
          <w:highlight w:val="white"/>
          <w:rtl w:val="0"/>
        </w:rPr>
        <w:t xml:space="preserve">Dear </w:t>
      </w:r>
      <w:r w:rsidDel="00000000" w:rsidR="00000000" w:rsidRPr="00000000">
        <w:rPr>
          <w:i w:val="1"/>
          <w:highlight w:val="yellow"/>
          <w:rtl w:val="0"/>
        </w:rPr>
        <w:t xml:space="preserve">[insert 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9">
      <w:pPr>
        <w:spacing w:after="160" w:line="259" w:lineRule="auto"/>
        <w:rPr>
          <w:b w:val="1"/>
          <w:i w:val="1"/>
          <w:highlight w:val="yellow"/>
        </w:rPr>
      </w:pPr>
      <w:r w:rsidDel="00000000" w:rsidR="00000000" w:rsidRPr="00000000">
        <w:rPr>
          <w:b w:val="1"/>
          <w:rtl w:val="0"/>
        </w:rPr>
        <w:t xml:space="preserve">Notice of Contract Award Decision – </w:t>
      </w:r>
      <w:r w:rsidDel="00000000" w:rsidR="00000000" w:rsidRPr="00000000">
        <w:rPr>
          <w:b w:val="1"/>
          <w:i w:val="1"/>
          <w:highlight w:val="yellow"/>
          <w:rtl w:val="0"/>
        </w:rPr>
        <w:t xml:space="preserve">[insert supplier]</w:t>
      </w:r>
    </w:p>
    <w:p w:rsidR="00000000" w:rsidDel="00000000" w:rsidP="00000000" w:rsidRDefault="00000000" w:rsidRPr="00000000" w14:paraId="0000002A">
      <w:pPr>
        <w:spacing w:after="160" w:line="259" w:lineRule="auto"/>
        <w:rPr>
          <w:highlight w:val="white"/>
        </w:rPr>
      </w:pPr>
      <w:r w:rsidDel="00000000" w:rsidR="00000000" w:rsidRPr="00000000">
        <w:rPr>
          <w:highlight w:val="white"/>
          <w:rtl w:val="0"/>
        </w:rPr>
        <w:t xml:space="preserve">Contracting Authority: </w:t>
      </w:r>
      <w:r w:rsidDel="00000000" w:rsidR="00000000" w:rsidRPr="00000000">
        <w:rPr>
          <w:i w:val="1"/>
          <w:highlight w:val="yellow"/>
          <w:rtl w:val="0"/>
        </w:rPr>
        <w:t xml:space="preserve">[Insert name of your organisation]</w:t>
      </w:r>
      <w:r w:rsidDel="00000000" w:rsidR="00000000" w:rsidRPr="00000000">
        <w:rPr>
          <w:highlight w:val="white"/>
          <w:rtl w:val="0"/>
        </w:rPr>
        <w:t xml:space="preserve"> (the “</w:t>
      </w:r>
      <w:r w:rsidDel="00000000" w:rsidR="00000000" w:rsidRPr="00000000">
        <w:rPr>
          <w:b w:val="1"/>
          <w:highlight w:val="white"/>
          <w:rtl w:val="0"/>
        </w:rPr>
        <w:t xml:space="preserve">Buyer</w:t>
      </w:r>
      <w:r w:rsidDel="00000000" w:rsidR="00000000" w:rsidRPr="00000000">
        <w:rPr>
          <w:highlight w:val="white"/>
          <w:rtl w:val="0"/>
        </w:rPr>
        <w:t xml:space="preserve">”)</w:t>
      </w:r>
    </w:p>
    <w:p w:rsidR="00000000" w:rsidDel="00000000" w:rsidP="00000000" w:rsidRDefault="00000000" w:rsidRPr="00000000" w14:paraId="0000002B">
      <w:pPr>
        <w:numPr>
          <w:ilvl w:val="0"/>
          <w:numId w:val="2"/>
        </w:numPr>
        <w:spacing w:line="259" w:lineRule="auto"/>
        <w:ind w:left="720" w:hanging="360"/>
        <w:jc w:val="both"/>
        <w:rPr/>
      </w:pPr>
      <w:r w:rsidDel="00000000" w:rsidR="00000000" w:rsidRPr="00000000">
        <w:rPr>
          <w:rtl w:val="0"/>
        </w:rPr>
        <w:t xml:space="preserve">Thank you for your Tender for the provision of </w:t>
      </w:r>
      <w:r w:rsidDel="00000000" w:rsidR="00000000" w:rsidRPr="00000000">
        <w:rPr>
          <w:i w:val="1"/>
          <w:highlight w:val="yellow"/>
          <w:rtl w:val="0"/>
        </w:rPr>
        <w:t xml:space="preserve">[insert services]</w:t>
      </w:r>
      <w:r w:rsidDel="00000000" w:rsidR="00000000" w:rsidRPr="00000000">
        <w:rPr>
          <w:rtl w:val="0"/>
        </w:rPr>
        <w:t xml:space="preserve">. The evaluation of tenders for this procurement is now complete.</w:t>
      </w:r>
    </w:p>
    <w:p w:rsidR="00000000" w:rsidDel="00000000" w:rsidP="00000000" w:rsidRDefault="00000000" w:rsidRPr="00000000" w14:paraId="0000002C">
      <w:pPr>
        <w:spacing w:line="259" w:lineRule="auto"/>
        <w:ind w:left="720" w:firstLine="0"/>
        <w:jc w:val="both"/>
        <w:rPr/>
      </w:pPr>
      <w:r w:rsidDel="00000000" w:rsidR="00000000" w:rsidRPr="00000000">
        <w:rPr>
          <w:rtl w:val="0"/>
        </w:rPr>
      </w:r>
    </w:p>
    <w:p w:rsidR="00000000" w:rsidDel="00000000" w:rsidP="00000000" w:rsidRDefault="00000000" w:rsidRPr="00000000" w14:paraId="0000002D">
      <w:pPr>
        <w:numPr>
          <w:ilvl w:val="0"/>
          <w:numId w:val="2"/>
        </w:numPr>
        <w:spacing w:line="259" w:lineRule="auto"/>
        <w:ind w:left="720" w:hanging="360"/>
        <w:jc w:val="both"/>
        <w:rPr>
          <w:highlight w:val="white"/>
        </w:rPr>
      </w:pPr>
      <w:r w:rsidDel="00000000" w:rsidR="00000000" w:rsidRPr="00000000">
        <w:rPr>
          <w:highlight w:val="white"/>
          <w:rtl w:val="0"/>
        </w:rPr>
        <w:t xml:space="preserve">On behalf of the Authority I regret to inform you that, following the evaluation process your offer was unsuccessful. </w:t>
      </w:r>
    </w:p>
    <w:p w:rsidR="00000000" w:rsidDel="00000000" w:rsidP="00000000" w:rsidRDefault="00000000" w:rsidRPr="00000000" w14:paraId="0000002E">
      <w:pPr>
        <w:spacing w:line="259" w:lineRule="auto"/>
        <w:ind w:left="720" w:firstLine="0"/>
        <w:rPr>
          <w:highlight w:val="white"/>
        </w:rPr>
      </w:pPr>
      <w:r w:rsidDel="00000000" w:rsidR="00000000" w:rsidRPr="00000000">
        <w:rPr>
          <w:rtl w:val="0"/>
        </w:rPr>
      </w:r>
    </w:p>
    <w:p w:rsidR="00000000" w:rsidDel="00000000" w:rsidP="00000000" w:rsidRDefault="00000000" w:rsidRPr="00000000" w14:paraId="0000002F">
      <w:pPr>
        <w:numPr>
          <w:ilvl w:val="0"/>
          <w:numId w:val="2"/>
        </w:numPr>
        <w:spacing w:line="259" w:lineRule="auto"/>
        <w:ind w:left="720" w:hanging="360"/>
        <w:jc w:val="both"/>
        <w:rPr>
          <w:highlight w:val="white"/>
        </w:rPr>
      </w:pPr>
      <w:r w:rsidDel="00000000" w:rsidR="00000000" w:rsidRPr="00000000">
        <w:rPr>
          <w:highlight w:val="white"/>
          <w:rtl w:val="0"/>
        </w:rPr>
        <w:t xml:space="preserve">This letter is a contract award decision notice issued pursuant to regulation 86 of the Public Contracts Regulations 2015 (“the 2015 Regulations”).</w:t>
      </w:r>
    </w:p>
    <w:p w:rsidR="00000000" w:rsidDel="00000000" w:rsidP="00000000" w:rsidRDefault="00000000" w:rsidRPr="00000000" w14:paraId="00000030">
      <w:pPr>
        <w:spacing w:line="259" w:lineRule="auto"/>
        <w:ind w:left="720" w:firstLine="0"/>
        <w:jc w:val="both"/>
        <w:rPr>
          <w:highlight w:val="white"/>
        </w:rPr>
      </w:pPr>
      <w:r w:rsidDel="00000000" w:rsidR="00000000" w:rsidRPr="00000000">
        <w:rPr>
          <w:rtl w:val="0"/>
        </w:rPr>
      </w:r>
    </w:p>
    <w:p w:rsidR="00000000" w:rsidDel="00000000" w:rsidP="00000000" w:rsidRDefault="00000000" w:rsidRPr="00000000" w14:paraId="00000031">
      <w:pPr>
        <w:numPr>
          <w:ilvl w:val="0"/>
          <w:numId w:val="2"/>
        </w:numPr>
        <w:spacing w:line="259" w:lineRule="auto"/>
        <w:ind w:left="720" w:hanging="360"/>
        <w:jc w:val="both"/>
        <w:rPr>
          <w:highlight w:val="white"/>
        </w:rPr>
      </w:pPr>
      <w:r w:rsidDel="00000000" w:rsidR="00000000" w:rsidRPr="00000000">
        <w:rPr>
          <w:highlight w:val="white"/>
          <w:rtl w:val="0"/>
        </w:rPr>
        <w:t xml:space="preserve">The contract has been awarded to </w:t>
      </w:r>
      <w:r w:rsidDel="00000000" w:rsidR="00000000" w:rsidRPr="00000000">
        <w:rPr>
          <w:i w:val="1"/>
          <w:highlight w:val="yellow"/>
          <w:rtl w:val="0"/>
        </w:rPr>
        <w:t xml:space="preserve">[insert supplier]</w:t>
      </w:r>
      <w:r w:rsidDel="00000000" w:rsidR="00000000" w:rsidRPr="00000000">
        <w:rPr>
          <w:rtl w:val="0"/>
        </w:rPr>
        <w:t xml:space="preserve"> </w:t>
      </w:r>
      <w:r w:rsidDel="00000000" w:rsidR="00000000" w:rsidRPr="00000000">
        <w:rPr>
          <w:highlight w:val="white"/>
          <w:rtl w:val="0"/>
        </w:rPr>
        <w:t xml:space="preserve">(the “</w:t>
      </w:r>
      <w:r w:rsidDel="00000000" w:rsidR="00000000" w:rsidRPr="00000000">
        <w:rPr>
          <w:b w:val="1"/>
          <w:highlight w:val="white"/>
          <w:rtl w:val="0"/>
        </w:rPr>
        <w:t xml:space="preserve">Successful Tenderer</w:t>
      </w:r>
      <w:r w:rsidDel="00000000" w:rsidR="00000000" w:rsidRPr="00000000">
        <w:rPr>
          <w:highlight w:val="white"/>
          <w:rtl w:val="0"/>
        </w:rPr>
        <w:t xml:space="preserve">”).</w:t>
      </w:r>
    </w:p>
    <w:p w:rsidR="00000000" w:rsidDel="00000000" w:rsidP="00000000" w:rsidRDefault="00000000" w:rsidRPr="00000000" w14:paraId="00000032">
      <w:pPr>
        <w:spacing w:line="259" w:lineRule="auto"/>
        <w:ind w:left="720" w:firstLine="0"/>
        <w:jc w:val="both"/>
        <w:rPr>
          <w:highlight w:val="white"/>
        </w:rPr>
      </w:pPr>
      <w:r w:rsidDel="00000000" w:rsidR="00000000" w:rsidRPr="00000000">
        <w:rPr>
          <w:rtl w:val="0"/>
        </w:rPr>
      </w:r>
    </w:p>
    <w:p w:rsidR="00000000" w:rsidDel="00000000" w:rsidP="00000000" w:rsidRDefault="00000000" w:rsidRPr="00000000" w14:paraId="00000033">
      <w:pPr>
        <w:numPr>
          <w:ilvl w:val="0"/>
          <w:numId w:val="2"/>
        </w:numPr>
        <w:spacing w:after="160" w:line="259" w:lineRule="auto"/>
        <w:ind w:left="720" w:hanging="360"/>
        <w:jc w:val="both"/>
        <w:rPr>
          <w:highlight w:val="white"/>
        </w:rPr>
      </w:pPr>
      <w:r w:rsidDel="00000000" w:rsidR="00000000" w:rsidRPr="00000000">
        <w:rPr>
          <w:highlight w:val="white"/>
          <w:rtl w:val="0"/>
        </w:rPr>
        <w:t xml:space="preserve">As set out in the Invitation to Tender in this procurement the Buyer evaluated tenders using the Most Economically Advantageous Tender (MEAT) methodology. The MEAT ratio for this procurement was as follows:</w:t>
      </w:r>
    </w:p>
    <w:tbl>
      <w:tblPr>
        <w:tblStyle w:val="Table2"/>
        <w:tblW w:w="8205.0" w:type="dxa"/>
        <w:jc w:val="left"/>
        <w:tblInd w:w="804.9999999999998" w:type="dxa"/>
        <w:tblBorders>
          <w:top w:color="000000" w:space="0" w:sz="6" w:val="single"/>
          <w:left w:color="000000" w:space="0" w:sz="6" w:val="single"/>
          <w:bottom w:color="000000" w:space="0" w:sz="6" w:val="single"/>
          <w:right w:color="000000" w:space="0" w:sz="6" w:val="single"/>
        </w:tblBorders>
        <w:tblLayout w:type="fixed"/>
        <w:tblLook w:val="0400"/>
      </w:tblPr>
      <w:tblGrid>
        <w:gridCol w:w="3690"/>
        <w:gridCol w:w="4515"/>
        <w:tblGridChange w:id="0">
          <w:tblGrid>
            <w:gridCol w:w="3690"/>
            <w:gridCol w:w="45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spacing w:line="240" w:lineRule="auto"/>
              <w:jc w:val="both"/>
              <w:rPr>
                <w:highlight w:val="white"/>
              </w:rPr>
            </w:pPr>
            <w:r w:rsidDel="00000000" w:rsidR="00000000" w:rsidRPr="00000000">
              <w:rPr>
                <w:b w:val="1"/>
                <w:highlight w:val="white"/>
                <w:u w:val="single"/>
                <w:rtl w:val="0"/>
              </w:rPr>
              <w:t xml:space="preserve">Award Criteria</w:t>
            </w:r>
            <w:r w:rsidDel="00000000" w:rsidR="00000000" w:rsidRPr="00000000">
              <w:rPr>
                <w:highlight w:val="white"/>
                <w:rtl w:val="0"/>
              </w:rPr>
              <w:t xml:space="preserve"> </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35">
            <w:pPr>
              <w:spacing w:line="240" w:lineRule="auto"/>
              <w:jc w:val="both"/>
              <w:rPr>
                <w:highlight w:val="white"/>
              </w:rPr>
            </w:pPr>
            <w:r w:rsidDel="00000000" w:rsidR="00000000" w:rsidRPr="00000000">
              <w:rPr>
                <w:b w:val="1"/>
                <w:highlight w:val="white"/>
                <w:u w:val="single"/>
                <w:rtl w:val="0"/>
              </w:rPr>
              <w:t xml:space="preserve">Weighting</w:t>
            </w:r>
            <w:r w:rsidDel="00000000" w:rsidR="00000000" w:rsidRPr="00000000">
              <w:rPr>
                <w:highlight w:val="white"/>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line="240" w:lineRule="auto"/>
              <w:jc w:val="both"/>
              <w:rPr/>
            </w:pPr>
            <w:r w:rsidDel="00000000" w:rsidR="00000000" w:rsidRPr="00000000">
              <w:rPr>
                <w:rtl w:val="0"/>
              </w:rPr>
              <w:t xml:space="preserve">Quality/ Technical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7">
            <w:pPr>
              <w:spacing w:line="240" w:lineRule="auto"/>
              <w:jc w:val="both"/>
              <w:rPr>
                <w:highlight w:val="yellow"/>
              </w:rPr>
            </w:pPr>
            <w:r w:rsidDel="00000000" w:rsidR="00000000" w:rsidRPr="00000000">
              <w:rPr>
                <w:highlight w:val="yellow"/>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line="240" w:lineRule="auto"/>
              <w:jc w:val="both"/>
              <w:rPr/>
            </w:pPr>
            <w:r w:rsidDel="00000000" w:rsidR="00000000" w:rsidRPr="00000000">
              <w:rPr>
                <w:rtl w:val="0"/>
              </w:rPr>
              <w:t xml:space="preserve">Social Value</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9">
            <w:pPr>
              <w:spacing w:line="240" w:lineRule="auto"/>
              <w:jc w:val="both"/>
              <w:rPr/>
            </w:pPr>
            <w:r w:rsidDel="00000000" w:rsidR="00000000" w:rsidRPr="00000000">
              <w:rPr>
                <w:highlight w:val="yellow"/>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line="240" w:lineRule="auto"/>
              <w:jc w:val="both"/>
              <w:rPr/>
            </w:pPr>
            <w:r w:rsidDel="00000000" w:rsidR="00000000" w:rsidRPr="00000000">
              <w:rPr>
                <w:rtl w:val="0"/>
              </w:rPr>
              <w:t xml:space="preserve">Price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B">
            <w:pPr>
              <w:spacing w:line="240" w:lineRule="auto"/>
              <w:jc w:val="both"/>
              <w:rPr/>
            </w:pPr>
            <w:r w:rsidDel="00000000" w:rsidR="00000000" w:rsidRPr="00000000">
              <w:rPr>
                <w:highlight w:val="yellow"/>
                <w:rtl w:val="0"/>
              </w:rPr>
              <w:t xml:space="preserve">[]</w:t>
            </w:r>
            <w:r w:rsidDel="00000000" w:rsidR="00000000" w:rsidRPr="00000000">
              <w:rPr>
                <w:rtl w:val="0"/>
              </w:rPr>
            </w:r>
          </w:p>
        </w:tc>
      </w:tr>
    </w:tbl>
    <w:p w:rsidR="00000000" w:rsidDel="00000000" w:rsidP="00000000" w:rsidRDefault="00000000" w:rsidRPr="00000000" w14:paraId="0000003C">
      <w:pPr>
        <w:spacing w:line="259" w:lineRule="auto"/>
        <w:jc w:val="both"/>
        <w:rPr>
          <w:highlight w:val="white"/>
        </w:rPr>
      </w:pPr>
      <w:r w:rsidDel="00000000" w:rsidR="00000000" w:rsidRPr="00000000">
        <w:rPr>
          <w:rtl w:val="0"/>
        </w:rPr>
      </w:r>
    </w:p>
    <w:p w:rsidR="00000000" w:rsidDel="00000000" w:rsidP="00000000" w:rsidRDefault="00000000" w:rsidRPr="00000000" w14:paraId="0000003D">
      <w:pPr>
        <w:numPr>
          <w:ilvl w:val="0"/>
          <w:numId w:val="2"/>
        </w:numPr>
        <w:spacing w:line="259" w:lineRule="auto"/>
        <w:ind w:left="720" w:hanging="360"/>
        <w:jc w:val="both"/>
        <w:rPr>
          <w:highlight w:val="white"/>
        </w:rPr>
      </w:pPr>
      <w:r w:rsidDel="00000000" w:rsidR="00000000" w:rsidRPr="00000000">
        <w:rPr>
          <w:highlight w:val="white"/>
          <w:rtl w:val="0"/>
        </w:rPr>
        <w:t xml:space="preserve">The table below shows the individual scores awarded to </w:t>
      </w:r>
      <w:r w:rsidDel="00000000" w:rsidR="00000000" w:rsidRPr="00000000">
        <w:rPr>
          <w:i w:val="1"/>
          <w:highlight w:val="yellow"/>
          <w:rtl w:val="0"/>
        </w:rPr>
        <w:t xml:space="preserve">[insert unsuccessful supplier]</w:t>
      </w:r>
      <w:r w:rsidDel="00000000" w:rsidR="00000000" w:rsidRPr="00000000">
        <w:rPr>
          <w:highlight w:val="white"/>
          <w:rtl w:val="0"/>
        </w:rPr>
        <w:t xml:space="preserve">, and the successful supplier, </w:t>
      </w:r>
      <w:r w:rsidDel="00000000" w:rsidR="00000000" w:rsidRPr="00000000">
        <w:rPr>
          <w:i w:val="1"/>
          <w:highlight w:val="yellow"/>
          <w:rtl w:val="0"/>
        </w:rPr>
        <w:t xml:space="preserve">[insert successful supplier]</w:t>
      </w:r>
      <w:r w:rsidDel="00000000" w:rsidR="00000000" w:rsidRPr="00000000">
        <w:rPr>
          <w:highlight w:val="white"/>
          <w:rtl w:val="0"/>
        </w:rPr>
        <w:t xml:space="preserve">: </w:t>
      </w:r>
    </w:p>
    <w:p w:rsidR="00000000" w:rsidDel="00000000" w:rsidP="00000000" w:rsidRDefault="00000000" w:rsidRPr="00000000" w14:paraId="0000003E">
      <w:pPr>
        <w:spacing w:after="160" w:line="259" w:lineRule="auto"/>
        <w:jc w:val="both"/>
        <w:rPr>
          <w:highlight w:val="white"/>
        </w:rPr>
      </w:pPr>
      <w:r w:rsidDel="00000000" w:rsidR="00000000" w:rsidRPr="00000000">
        <w:rPr>
          <w:rtl w:val="0"/>
        </w:rPr>
      </w:r>
    </w:p>
    <w:tbl>
      <w:tblPr>
        <w:tblStyle w:val="Table3"/>
        <w:tblW w:w="8250.000000000002" w:type="dxa"/>
        <w:jc w:val="left"/>
        <w:tblInd w:w="795.0" w:type="dxa"/>
        <w:tblBorders>
          <w:top w:color="000000" w:space="0" w:sz="6" w:val="single"/>
          <w:left w:color="000000" w:space="0" w:sz="6" w:val="single"/>
          <w:bottom w:color="000000" w:space="0" w:sz="6" w:val="single"/>
          <w:right w:color="000000" w:space="0" w:sz="6" w:val="single"/>
        </w:tblBorders>
        <w:tblLayout w:type="fixed"/>
        <w:tblLook w:val="0400"/>
      </w:tblPr>
      <w:tblGrid>
        <w:gridCol w:w="2750.0000000000005"/>
        <w:gridCol w:w="2750.0000000000005"/>
        <w:gridCol w:w="2750.0000000000005"/>
        <w:tblGridChange w:id="0">
          <w:tblGrid>
            <w:gridCol w:w="2750.0000000000005"/>
            <w:gridCol w:w="2750.0000000000005"/>
            <w:gridCol w:w="2750.0000000000005"/>
          </w:tblGrid>
        </w:tblGridChange>
      </w:tblGrid>
      <w:tr>
        <w:trPr>
          <w:cantSplit w:val="0"/>
          <w:trHeight w:val="900.23999999999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spacing w:line="240" w:lineRule="auto"/>
              <w:jc w:val="both"/>
              <w:rPr>
                <w:highlight w:val="white"/>
              </w:rPr>
            </w:pPr>
            <w:r w:rsidDel="00000000" w:rsidR="00000000" w:rsidRPr="00000000">
              <w:rPr>
                <w:b w:val="1"/>
                <w:highlight w:val="white"/>
                <w:u w:val="single"/>
                <w:rtl w:val="0"/>
              </w:rPr>
              <w:t xml:space="preserve">Evaluation Criteria</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40">
            <w:pPr>
              <w:spacing w:line="240" w:lineRule="auto"/>
              <w:jc w:val="center"/>
              <w:rPr>
                <w:b w:val="1"/>
                <w:i w:val="1"/>
                <w:highlight w:val="yellow"/>
                <w:u w:val="single"/>
              </w:rPr>
            </w:pPr>
            <w:r w:rsidDel="00000000" w:rsidR="00000000" w:rsidRPr="00000000">
              <w:rPr>
                <w:b w:val="1"/>
                <w:i w:val="1"/>
                <w:highlight w:val="yellow"/>
                <w:u w:val="single"/>
                <w:rtl w:val="0"/>
              </w:rPr>
              <w:t xml:space="preserve">[insert supplier]</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41">
            <w:pPr>
              <w:spacing w:line="240" w:lineRule="auto"/>
              <w:jc w:val="center"/>
              <w:rPr>
                <w:i w:val="1"/>
                <w:highlight w:val="white"/>
              </w:rPr>
            </w:pPr>
            <w:r w:rsidDel="00000000" w:rsidR="00000000" w:rsidRPr="00000000">
              <w:rPr>
                <w:b w:val="1"/>
                <w:i w:val="1"/>
                <w:highlight w:val="yellow"/>
                <w:u w:val="single"/>
                <w:rtl w:val="0"/>
              </w:rPr>
              <w:t xml:space="preserve">[insert successful supplier]</w:t>
            </w:r>
            <w:r w:rsidDel="00000000" w:rsidR="00000000" w:rsidRPr="00000000">
              <w:rPr>
                <w:rtl w:val="0"/>
              </w:rPr>
            </w:r>
          </w:p>
        </w:tc>
      </w:tr>
      <w:tr>
        <w:trPr>
          <w:cantSplit w:val="0"/>
          <w:trHeight w:val="900.239999999999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line="240" w:lineRule="auto"/>
              <w:jc w:val="both"/>
              <w:rPr/>
            </w:pPr>
            <w:r w:rsidDel="00000000" w:rsidR="00000000" w:rsidRPr="00000000">
              <w:rPr>
                <w:rtl w:val="0"/>
              </w:rPr>
              <w:t xml:space="preserve">Quality/ Technical + Social Value</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3">
            <w:pPr>
              <w:spacing w:line="240" w:lineRule="auto"/>
              <w:jc w:val="center"/>
              <w:rPr/>
            </w:pPr>
            <w:r w:rsidDel="00000000" w:rsidR="00000000" w:rsidRPr="00000000">
              <w:rPr>
                <w:highlight w:val="yellow"/>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4">
            <w:pPr>
              <w:spacing w:line="240" w:lineRule="auto"/>
              <w:jc w:val="center"/>
              <w:rPr/>
            </w:pPr>
            <w:r w:rsidDel="00000000" w:rsidR="00000000" w:rsidRPr="00000000">
              <w:rPr>
                <w:highlight w:val="yellow"/>
                <w:rtl w:val="0"/>
              </w:rPr>
              <w:t xml:space="preserve">[]</w:t>
            </w:r>
            <w:r w:rsidDel="00000000" w:rsidR="00000000" w:rsidRPr="00000000">
              <w:rPr>
                <w:rtl w:val="0"/>
              </w:rPr>
            </w:r>
          </w:p>
        </w:tc>
      </w:tr>
      <w:tr>
        <w:trPr>
          <w:cantSplit w:val="0"/>
          <w:trHeight w:val="900.239999999999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line="240" w:lineRule="auto"/>
              <w:jc w:val="both"/>
              <w:rPr/>
            </w:pPr>
            <w:r w:rsidDel="00000000" w:rsidR="00000000" w:rsidRPr="00000000">
              <w:rPr>
                <w:rtl w:val="0"/>
              </w:rPr>
              <w:t xml:space="preserve">Price</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6">
            <w:pPr>
              <w:spacing w:line="240" w:lineRule="auto"/>
              <w:jc w:val="center"/>
              <w:rPr/>
            </w:pPr>
            <w:r w:rsidDel="00000000" w:rsidR="00000000" w:rsidRPr="00000000">
              <w:rPr>
                <w:highlight w:val="yellow"/>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7">
            <w:pPr>
              <w:spacing w:line="240" w:lineRule="auto"/>
              <w:jc w:val="center"/>
              <w:rPr/>
            </w:pPr>
            <w:r w:rsidDel="00000000" w:rsidR="00000000" w:rsidRPr="00000000">
              <w:rPr>
                <w:highlight w:val="yellow"/>
                <w:rtl w:val="0"/>
              </w:rPr>
              <w:t xml:space="preserve">[]</w:t>
            </w:r>
            <w:r w:rsidDel="00000000" w:rsidR="00000000" w:rsidRPr="00000000">
              <w:rPr>
                <w:rtl w:val="0"/>
              </w:rPr>
            </w:r>
          </w:p>
        </w:tc>
      </w:tr>
      <w:tr>
        <w:trPr>
          <w:cantSplit w:val="0"/>
          <w:trHeight w:val="900.239999999999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line="240" w:lineRule="auto"/>
              <w:jc w:val="both"/>
              <w:rPr>
                <w:b w:val="1"/>
              </w:rPr>
            </w:pPr>
            <w:r w:rsidDel="00000000" w:rsidR="00000000" w:rsidRPr="00000000">
              <w:rPr>
                <w:b w:val="1"/>
                <w:rtl w:val="0"/>
              </w:rPr>
              <w:t xml:space="preserve">Total Score</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9">
            <w:pPr>
              <w:spacing w:line="240" w:lineRule="auto"/>
              <w:jc w:val="center"/>
              <w:rPr/>
            </w:pPr>
            <w:r w:rsidDel="00000000" w:rsidR="00000000" w:rsidRPr="00000000">
              <w:rPr>
                <w:highlight w:val="yellow"/>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A">
            <w:pPr>
              <w:spacing w:line="240" w:lineRule="auto"/>
              <w:jc w:val="center"/>
              <w:rPr/>
            </w:pPr>
            <w:r w:rsidDel="00000000" w:rsidR="00000000" w:rsidRPr="00000000">
              <w:rPr>
                <w:highlight w:val="yellow"/>
                <w:rtl w:val="0"/>
              </w:rPr>
              <w:t xml:space="preserve">[]</w:t>
            </w:r>
            <w:r w:rsidDel="00000000" w:rsidR="00000000" w:rsidRPr="00000000">
              <w:rPr>
                <w:rtl w:val="0"/>
              </w:rPr>
            </w:r>
          </w:p>
        </w:tc>
      </w:tr>
    </w:tbl>
    <w:p w:rsidR="00000000" w:rsidDel="00000000" w:rsidP="00000000" w:rsidRDefault="00000000" w:rsidRPr="00000000" w14:paraId="0000004B">
      <w:pPr>
        <w:spacing w:line="259" w:lineRule="auto"/>
        <w:jc w:val="both"/>
        <w:rPr>
          <w:highlight w:val="white"/>
        </w:rPr>
      </w:pPr>
      <w:r w:rsidDel="00000000" w:rsidR="00000000" w:rsidRPr="00000000">
        <w:rPr>
          <w:rtl w:val="0"/>
        </w:rPr>
      </w:r>
    </w:p>
    <w:p w:rsidR="00000000" w:rsidDel="00000000" w:rsidP="00000000" w:rsidRDefault="00000000" w:rsidRPr="00000000" w14:paraId="0000004C">
      <w:pPr>
        <w:numPr>
          <w:ilvl w:val="0"/>
          <w:numId w:val="2"/>
        </w:numPr>
        <w:spacing w:line="259" w:lineRule="auto"/>
        <w:ind w:left="720" w:hanging="360"/>
        <w:jc w:val="both"/>
        <w:rPr>
          <w:highlight w:val="white"/>
        </w:rPr>
      </w:pPr>
      <w:r w:rsidDel="00000000" w:rsidR="00000000" w:rsidRPr="00000000">
        <w:rPr>
          <w:highlight w:val="white"/>
          <w:rtl w:val="0"/>
        </w:rPr>
        <w:t xml:space="preserve">Annex A to this letter provides a summary of the feedback.</w:t>
      </w:r>
    </w:p>
    <w:p w:rsidR="00000000" w:rsidDel="00000000" w:rsidP="00000000" w:rsidRDefault="00000000" w:rsidRPr="00000000" w14:paraId="0000004D">
      <w:pPr>
        <w:spacing w:line="259" w:lineRule="auto"/>
        <w:ind w:left="720" w:firstLine="0"/>
        <w:jc w:val="both"/>
        <w:rPr>
          <w:highlight w:val="white"/>
        </w:rPr>
      </w:pPr>
      <w:r w:rsidDel="00000000" w:rsidR="00000000" w:rsidRPr="00000000">
        <w:rPr>
          <w:rtl w:val="0"/>
        </w:rPr>
      </w:r>
    </w:p>
    <w:p w:rsidR="00000000" w:rsidDel="00000000" w:rsidP="00000000" w:rsidRDefault="00000000" w:rsidRPr="00000000" w14:paraId="0000004E">
      <w:pPr>
        <w:numPr>
          <w:ilvl w:val="0"/>
          <w:numId w:val="2"/>
        </w:numPr>
        <w:spacing w:line="259" w:lineRule="auto"/>
        <w:ind w:left="720" w:hanging="360"/>
        <w:jc w:val="both"/>
        <w:rPr>
          <w:highlight w:val="white"/>
        </w:rPr>
      </w:pPr>
      <w:r w:rsidDel="00000000" w:rsidR="00000000" w:rsidRPr="00000000">
        <w:rPr>
          <w:highlight w:val="white"/>
          <w:rtl w:val="0"/>
        </w:rPr>
        <w:t xml:space="preserve">We appreciate that this will be disappointing news for you. We are committed to giving detailed feedback on your scores and overall performance and if you wish to receive it, please contact </w:t>
      </w:r>
      <w:r w:rsidDel="00000000" w:rsidR="00000000" w:rsidRPr="00000000">
        <w:rPr>
          <w:i w:val="1"/>
          <w:highlight w:val="yellow"/>
          <w:rtl w:val="0"/>
        </w:rPr>
        <w:t xml:space="preserve">[insert name]</w:t>
      </w:r>
      <w:r w:rsidDel="00000000" w:rsidR="00000000" w:rsidRPr="00000000">
        <w:rPr>
          <w:rtl w:val="0"/>
        </w:rPr>
        <w:t xml:space="preserve"> </w:t>
      </w:r>
      <w:r w:rsidDel="00000000" w:rsidR="00000000" w:rsidRPr="00000000">
        <w:rPr>
          <w:highlight w:val="white"/>
          <w:rtl w:val="0"/>
        </w:rPr>
        <w:t xml:space="preserve">at </w:t>
      </w:r>
      <w:r w:rsidDel="00000000" w:rsidR="00000000" w:rsidRPr="00000000">
        <w:rPr>
          <w:i w:val="1"/>
          <w:highlight w:val="yellow"/>
          <w:rtl w:val="0"/>
        </w:rPr>
        <w:t xml:space="preserve">[insert email]</w:t>
      </w:r>
      <w:r w:rsidDel="00000000" w:rsidR="00000000" w:rsidRPr="00000000">
        <w:rPr>
          <w:highlight w:val="white"/>
          <w:rtl w:val="0"/>
        </w:rPr>
        <w:t xml:space="preserve">.</w:t>
      </w:r>
    </w:p>
    <w:p w:rsidR="00000000" w:rsidDel="00000000" w:rsidP="00000000" w:rsidRDefault="00000000" w:rsidRPr="00000000" w14:paraId="0000004F">
      <w:pPr>
        <w:spacing w:line="259" w:lineRule="auto"/>
        <w:ind w:left="720" w:firstLine="0"/>
        <w:jc w:val="both"/>
        <w:rPr>
          <w:highlight w:val="white"/>
        </w:rPr>
      </w:pPr>
      <w:r w:rsidDel="00000000" w:rsidR="00000000" w:rsidRPr="00000000">
        <w:rPr>
          <w:rtl w:val="0"/>
        </w:rPr>
      </w:r>
    </w:p>
    <w:p w:rsidR="00000000" w:rsidDel="00000000" w:rsidP="00000000" w:rsidRDefault="00000000" w:rsidRPr="00000000" w14:paraId="00000050">
      <w:pPr>
        <w:numPr>
          <w:ilvl w:val="0"/>
          <w:numId w:val="2"/>
        </w:numPr>
        <w:spacing w:after="160" w:line="259" w:lineRule="auto"/>
        <w:ind w:left="720" w:hanging="360"/>
        <w:jc w:val="both"/>
        <w:rPr>
          <w:highlight w:val="white"/>
        </w:rPr>
      </w:pPr>
      <w:r w:rsidDel="00000000" w:rsidR="00000000" w:rsidRPr="00000000">
        <w:rPr>
          <w:highlight w:val="white"/>
          <w:rtl w:val="0"/>
        </w:rPr>
        <w:t xml:space="preserve">The Buyer would like to take this opportunity to thank you for your effort in participating in this procurement. Whilst you have not been successful on this occasion, we hope that this decision will not deter you from pursuing any future opportunities with </w:t>
      </w:r>
      <w:r w:rsidDel="00000000" w:rsidR="00000000" w:rsidRPr="00000000">
        <w:rPr>
          <w:i w:val="1"/>
          <w:highlight w:val="yellow"/>
          <w:rtl w:val="0"/>
        </w:rPr>
        <w:t xml:space="preserve">[Insert name of your organisation]</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51">
      <w:pPr>
        <w:spacing w:line="240" w:lineRule="auto"/>
        <w:jc w:val="both"/>
        <w:rPr>
          <w:sz w:val="24"/>
          <w:szCs w:val="24"/>
        </w:rPr>
      </w:pPr>
      <w:r w:rsidDel="00000000" w:rsidR="00000000" w:rsidRPr="00000000">
        <w:rPr>
          <w:rtl w:val="0"/>
        </w:rPr>
      </w:r>
    </w:p>
    <w:p w:rsidR="00000000" w:rsidDel="00000000" w:rsidP="00000000" w:rsidRDefault="00000000" w:rsidRPr="00000000" w14:paraId="00000052">
      <w:pPr>
        <w:spacing w:line="240" w:lineRule="auto"/>
        <w:jc w:val="both"/>
        <w:rPr/>
      </w:pPr>
      <w:r w:rsidDel="00000000" w:rsidR="00000000" w:rsidRPr="00000000">
        <w:rPr>
          <w:rtl w:val="0"/>
        </w:rPr>
        <w:t xml:space="preserve">Yours faithfully,  </w:t>
      </w:r>
    </w:p>
    <w:p w:rsidR="00000000" w:rsidDel="00000000" w:rsidP="00000000" w:rsidRDefault="00000000" w:rsidRPr="00000000" w14:paraId="00000053">
      <w:pPr>
        <w:spacing w:line="240" w:lineRule="auto"/>
        <w:jc w:val="both"/>
        <w:rPr/>
      </w:pPr>
      <w:r w:rsidDel="00000000" w:rsidR="00000000" w:rsidRPr="00000000">
        <w:rPr>
          <w:rtl w:val="0"/>
        </w:rPr>
      </w:r>
    </w:p>
    <w:p w:rsidR="00000000" w:rsidDel="00000000" w:rsidP="00000000" w:rsidRDefault="00000000" w:rsidRPr="00000000" w14:paraId="00000054">
      <w:pPr>
        <w:shd w:fill="ffffff" w:val="clear"/>
        <w:spacing w:line="240" w:lineRule="auto"/>
        <w:rPr>
          <w:color w:val="201f1e"/>
          <w:highlight w:val="yellow"/>
        </w:rPr>
      </w:pPr>
      <w:r w:rsidDel="00000000" w:rsidR="00000000" w:rsidRPr="00000000">
        <w:rPr>
          <w:highlight w:val="yellow"/>
          <w:rtl w:val="0"/>
        </w:rPr>
        <w:t xml:space="preserve">[insert name]</w:t>
      </w:r>
      <w:r w:rsidDel="00000000" w:rsidR="00000000" w:rsidRPr="00000000">
        <w:rPr>
          <w:rtl w:val="0"/>
        </w:rPr>
      </w:r>
    </w:p>
    <w:p w:rsidR="00000000" w:rsidDel="00000000" w:rsidP="00000000" w:rsidRDefault="00000000" w:rsidRPr="00000000" w14:paraId="00000055">
      <w:pPr>
        <w:shd w:fill="ffffff" w:val="clear"/>
        <w:spacing w:line="240" w:lineRule="auto"/>
        <w:rPr>
          <w:highlight w:val="yellow"/>
        </w:rPr>
      </w:pPr>
      <w:r w:rsidDel="00000000" w:rsidR="00000000" w:rsidRPr="00000000">
        <w:rPr>
          <w:highlight w:val="yellow"/>
          <w:rtl w:val="0"/>
        </w:rPr>
        <w:t xml:space="preserve">[insert title]</w:t>
      </w:r>
      <w:r w:rsidDel="00000000" w:rsidR="00000000" w:rsidRPr="00000000">
        <w:rPr>
          <w:highlight w:val="yellow"/>
          <w:rtl w:val="0"/>
        </w:rPr>
        <w:t xml:space="preserve"> </w:t>
      </w:r>
    </w:p>
    <w:p w:rsidR="00000000" w:rsidDel="00000000" w:rsidP="00000000" w:rsidRDefault="00000000" w:rsidRPr="00000000" w14:paraId="00000056">
      <w:pPr>
        <w:spacing w:before="100" w:line="240" w:lineRule="auto"/>
        <w:rPr>
          <w:highlight w:val="yellow"/>
        </w:rPr>
      </w:pPr>
      <w:r w:rsidDel="00000000" w:rsidR="00000000" w:rsidRPr="00000000">
        <w:rPr>
          <w:highlight w:val="yellow"/>
          <w:rtl w:val="0"/>
        </w:rPr>
        <w:t xml:space="preserve">[insert email]</w:t>
      </w:r>
    </w:p>
    <w:p w:rsidR="00000000" w:rsidDel="00000000" w:rsidP="00000000" w:rsidRDefault="00000000" w:rsidRPr="00000000" w14:paraId="00000057">
      <w:pPr>
        <w:spacing w:before="100" w:line="240" w:lineRule="auto"/>
        <w:rPr>
          <w:sz w:val="21"/>
          <w:szCs w:val="21"/>
          <w:highlight w:val="white"/>
        </w:rPr>
      </w:pPr>
      <w:r w:rsidDel="00000000" w:rsidR="00000000" w:rsidRPr="00000000">
        <w:rPr>
          <w:rtl w:val="0"/>
        </w:rPr>
      </w:r>
    </w:p>
    <w:p w:rsidR="00000000" w:rsidDel="00000000" w:rsidP="00000000" w:rsidRDefault="00000000" w:rsidRPr="00000000" w14:paraId="00000058">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9">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A">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B">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C">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D">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E">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5F">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0">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1">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2">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3">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4">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5">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6">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7">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8">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9">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A">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B">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C">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D">
      <w:pPr>
        <w:spacing w:before="100" w:line="240" w:lineRule="auto"/>
        <w:rPr>
          <w:b w:val="1"/>
          <w:sz w:val="21"/>
          <w:szCs w:val="21"/>
          <w:highlight w:val="white"/>
        </w:rPr>
      </w:pPr>
      <w:r w:rsidDel="00000000" w:rsidR="00000000" w:rsidRPr="00000000">
        <w:rPr>
          <w:rtl w:val="0"/>
        </w:rPr>
      </w:r>
    </w:p>
    <w:p w:rsidR="00000000" w:rsidDel="00000000" w:rsidP="00000000" w:rsidRDefault="00000000" w:rsidRPr="00000000" w14:paraId="0000006E">
      <w:pPr>
        <w:spacing w:before="100" w:line="240" w:lineRule="auto"/>
        <w:rPr>
          <w:b w:val="1"/>
          <w:sz w:val="23"/>
          <w:szCs w:val="23"/>
          <w:highlight w:val="white"/>
        </w:rPr>
      </w:pPr>
      <w:r w:rsidDel="00000000" w:rsidR="00000000" w:rsidRPr="00000000">
        <w:rPr>
          <w:rtl w:val="0"/>
        </w:rPr>
      </w:r>
    </w:p>
    <w:p w:rsidR="00000000" w:rsidDel="00000000" w:rsidP="00000000" w:rsidRDefault="00000000" w:rsidRPr="00000000" w14:paraId="0000006F">
      <w:pPr>
        <w:spacing w:before="100" w:line="240" w:lineRule="auto"/>
        <w:rPr>
          <w:b w:val="1"/>
          <w:sz w:val="23"/>
          <w:szCs w:val="23"/>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0">
      <w:pPr>
        <w:spacing w:before="100" w:line="240" w:lineRule="auto"/>
        <w:rPr>
          <w:b w:val="1"/>
          <w:sz w:val="23"/>
          <w:szCs w:val="23"/>
          <w:highlight w:val="white"/>
        </w:rPr>
      </w:pPr>
      <w:r w:rsidDel="00000000" w:rsidR="00000000" w:rsidRPr="00000000">
        <w:rPr>
          <w:b w:val="1"/>
          <w:sz w:val="23"/>
          <w:szCs w:val="23"/>
          <w:highlight w:val="white"/>
          <w:rtl w:val="0"/>
        </w:rPr>
        <w:t xml:space="preserve">Annex A</w:t>
      </w:r>
    </w:p>
    <w:p w:rsidR="00000000" w:rsidDel="00000000" w:rsidP="00000000" w:rsidRDefault="00000000" w:rsidRPr="00000000" w14:paraId="00000071">
      <w:pPr>
        <w:spacing w:before="100" w:line="240" w:lineRule="auto"/>
        <w:rPr>
          <w:sz w:val="21"/>
          <w:szCs w:val="21"/>
          <w:highlight w:val="white"/>
        </w:rPr>
      </w:pPr>
      <w:r w:rsidDel="00000000" w:rsidR="00000000" w:rsidRPr="00000000">
        <w:rPr>
          <w:sz w:val="21"/>
          <w:szCs w:val="21"/>
          <w:highlight w:val="white"/>
          <w:rtl w:val="0"/>
        </w:rPr>
        <w:t xml:space="preserve">This Annex provides feedback and a summary of the reasons why you were unsuccessful. </w:t>
      </w:r>
    </w:p>
    <w:p w:rsidR="00000000" w:rsidDel="00000000" w:rsidP="00000000" w:rsidRDefault="00000000" w:rsidRPr="00000000" w14:paraId="00000072">
      <w:pPr>
        <w:spacing w:after="160" w:line="259" w:lineRule="auto"/>
        <w:rPr>
          <w:sz w:val="21"/>
          <w:szCs w:val="21"/>
          <w:highlight w:val="white"/>
        </w:rPr>
      </w:pPr>
      <w:r w:rsidDel="00000000" w:rsidR="00000000" w:rsidRPr="00000000">
        <w:rPr>
          <w:b w:val="1"/>
          <w:i w:val="1"/>
          <w:highlight w:val="green"/>
          <w:rtl w:val="0"/>
        </w:rPr>
        <w:t xml:space="preserve">[DRAFTING NOTE:]</w:t>
      </w:r>
      <w:r w:rsidDel="00000000" w:rsidR="00000000" w:rsidRPr="00000000">
        <w:rPr>
          <w:i w:val="1"/>
          <w:highlight w:val="green"/>
          <w:rtl w:val="0"/>
        </w:rPr>
        <w:t xml:space="preserve"> Ensure you provide detailed feedback to the supplier for each of their responses. The feedback will be provided by the evaluators and consolidated during the moderation meeting.</w:t>
      </w:r>
      <w:r w:rsidDel="00000000" w:rsidR="00000000" w:rsidRPr="00000000">
        <w:rPr>
          <w:rtl w:val="0"/>
        </w:rPr>
      </w:r>
    </w:p>
    <w:p w:rsidR="00000000" w:rsidDel="00000000" w:rsidP="00000000" w:rsidRDefault="00000000" w:rsidRPr="00000000" w14:paraId="00000073">
      <w:pPr>
        <w:spacing w:before="100" w:line="240" w:lineRule="auto"/>
        <w:rPr>
          <w:sz w:val="21"/>
          <w:szCs w:val="21"/>
          <w:highlight w:val="white"/>
        </w:rPr>
      </w:pPr>
      <w:r w:rsidDel="00000000" w:rsidR="00000000" w:rsidRPr="00000000">
        <w:rPr>
          <w:rtl w:val="0"/>
        </w:rPr>
      </w:r>
    </w:p>
    <w:tbl>
      <w:tblPr>
        <w:tblStyle w:val="Table4"/>
        <w:tblW w:w="8350.0" w:type="dxa"/>
        <w:jc w:val="left"/>
        <w:tblInd w:w="125.0" w:type="dxa"/>
        <w:tblBorders>
          <w:top w:color="000000" w:space="0" w:sz="6" w:val="single"/>
          <w:left w:color="000000" w:space="0" w:sz="6" w:val="single"/>
          <w:bottom w:color="000000" w:space="0" w:sz="6" w:val="single"/>
          <w:right w:color="000000" w:space="0" w:sz="6" w:val="single"/>
        </w:tblBorders>
        <w:tblLayout w:type="fixed"/>
        <w:tblLook w:val="0400"/>
      </w:tblPr>
      <w:tblGrid>
        <w:gridCol w:w="4374.999999999999"/>
        <w:gridCol w:w="3975"/>
        <w:tblGridChange w:id="0">
          <w:tblGrid>
            <w:gridCol w:w="4374.999999999999"/>
            <w:gridCol w:w="3975"/>
          </w:tblGrid>
        </w:tblGridChange>
      </w:tblGrid>
      <w:tr>
        <w:trPr>
          <w:cantSplit w:val="0"/>
          <w:trHeight w:val="300.07999999999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spacing w:line="240" w:lineRule="auto"/>
              <w:jc w:val="both"/>
              <w:rPr>
                <w:highlight w:val="white"/>
              </w:rPr>
            </w:pPr>
            <w:r w:rsidDel="00000000" w:rsidR="00000000" w:rsidRPr="00000000">
              <w:rPr>
                <w:b w:val="1"/>
                <w:highlight w:val="white"/>
                <w:u w:val="single"/>
                <w:rtl w:val="0"/>
              </w:rPr>
              <w:t xml:space="preserve">Evaluation criteria</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75">
            <w:pPr>
              <w:spacing w:line="240" w:lineRule="auto"/>
              <w:jc w:val="both"/>
              <w:rPr>
                <w:highlight w:val="white"/>
              </w:rPr>
            </w:pPr>
            <w:r w:rsidDel="00000000" w:rsidR="00000000" w:rsidRPr="00000000">
              <w:rPr>
                <w:b w:val="1"/>
                <w:highlight w:val="white"/>
                <w:rtl w:val="0"/>
              </w:rPr>
              <w:t xml:space="preserve">Your score</w:t>
            </w:r>
            <w:r w:rsidDel="00000000" w:rsidR="00000000" w:rsidRPr="00000000">
              <w:rPr>
                <w:highlight w:val="white"/>
                <w:rtl w:val="0"/>
              </w:rPr>
              <w:t xml:space="preserve"> </w:t>
            </w:r>
          </w:p>
        </w:tc>
      </w:tr>
      <w:tr>
        <w:trPr>
          <w:cantSplit w:val="0"/>
          <w:trHeight w:val="300.079999999999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6">
            <w:pPr>
              <w:spacing w:line="240" w:lineRule="auto"/>
              <w:jc w:val="both"/>
              <w:rPr/>
            </w:pPr>
            <w:r w:rsidDel="00000000" w:rsidR="00000000" w:rsidRPr="00000000">
              <w:rPr>
                <w:rtl w:val="0"/>
              </w:rPr>
              <w:t xml:space="preserve">Quality/ Technical + Social Value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77">
            <w:pPr>
              <w:spacing w:line="240" w:lineRule="auto"/>
              <w:jc w:val="both"/>
              <w:rPr>
                <w:highlight w:val="yellow"/>
              </w:rPr>
            </w:pPr>
            <w:r w:rsidDel="00000000" w:rsidR="00000000" w:rsidRPr="00000000">
              <w:rPr>
                <w:highlight w:val="yellow"/>
                <w:rtl w:val="0"/>
              </w:rPr>
              <w:t xml:space="preserve">[]</w:t>
            </w:r>
          </w:p>
        </w:tc>
      </w:tr>
    </w:tbl>
    <w:p w:rsidR="00000000" w:rsidDel="00000000" w:rsidP="00000000" w:rsidRDefault="00000000" w:rsidRPr="00000000" w14:paraId="00000078">
      <w:pPr>
        <w:spacing w:before="100" w:line="240" w:lineRule="auto"/>
        <w:rPr>
          <w:sz w:val="21"/>
          <w:szCs w:val="21"/>
          <w:highlight w:val="white"/>
        </w:rPr>
      </w:pPr>
      <w:r w:rsidDel="00000000" w:rsidR="00000000" w:rsidRPr="00000000">
        <w:rPr>
          <w:rtl w:val="0"/>
        </w:rPr>
      </w:r>
    </w:p>
    <w:p w:rsidR="00000000" w:rsidDel="00000000" w:rsidP="00000000" w:rsidRDefault="00000000" w:rsidRPr="00000000" w14:paraId="00000079">
      <w:pPr>
        <w:spacing w:line="259" w:lineRule="auto"/>
        <w:ind w:left="141.73228346456688" w:firstLine="0"/>
        <w:jc w:val="both"/>
        <w:rPr>
          <w:b w:val="1"/>
          <w:highlight w:val="yellow"/>
        </w:rPr>
      </w:pPr>
      <w:r w:rsidDel="00000000" w:rsidR="00000000" w:rsidRPr="00000000">
        <w:rPr>
          <w:b w:val="1"/>
          <w:highlight w:val="white"/>
          <w:rtl w:val="0"/>
        </w:rPr>
        <w:t xml:space="preserve">Question 1 - </w:t>
      </w:r>
      <w:r w:rsidDel="00000000" w:rsidR="00000000" w:rsidRPr="00000000">
        <w:rPr>
          <w:i w:val="1"/>
          <w:highlight w:val="yellow"/>
          <w:rtl w:val="0"/>
        </w:rPr>
        <w:t xml:space="preserve">[insert question]</w:t>
      </w:r>
      <w:r w:rsidDel="00000000" w:rsidR="00000000" w:rsidRPr="00000000">
        <w:rPr>
          <w:rtl w:val="0"/>
        </w:rPr>
      </w:r>
    </w:p>
    <w:p w:rsidR="00000000" w:rsidDel="00000000" w:rsidP="00000000" w:rsidRDefault="00000000" w:rsidRPr="00000000" w14:paraId="0000007A">
      <w:pPr>
        <w:spacing w:line="259" w:lineRule="auto"/>
        <w:ind w:left="141.73228346456688" w:firstLine="0"/>
        <w:jc w:val="both"/>
        <w:rPr>
          <w:highlight w:val="white"/>
        </w:rPr>
      </w:pPr>
      <w:r w:rsidDel="00000000" w:rsidR="00000000" w:rsidRPr="00000000">
        <w:rPr>
          <w:rtl w:val="0"/>
        </w:rPr>
      </w:r>
    </w:p>
    <w:p w:rsidR="00000000" w:rsidDel="00000000" w:rsidP="00000000" w:rsidRDefault="00000000" w:rsidRPr="00000000" w14:paraId="0000007B">
      <w:pPr>
        <w:spacing w:line="259" w:lineRule="auto"/>
        <w:ind w:left="141.73228346456688" w:firstLine="0"/>
        <w:jc w:val="both"/>
        <w:rPr>
          <w:i w:val="1"/>
          <w:highlight w:val="yellow"/>
        </w:rPr>
      </w:pPr>
      <w:r w:rsidDel="00000000" w:rsidR="00000000" w:rsidRPr="00000000">
        <w:rPr>
          <w:i w:val="1"/>
          <w:highlight w:val="yellow"/>
          <w:rtl w:val="0"/>
        </w:rPr>
        <w:t xml:space="preserve">[insert feedback]</w:t>
      </w:r>
    </w:p>
    <w:p w:rsidR="00000000" w:rsidDel="00000000" w:rsidP="00000000" w:rsidRDefault="00000000" w:rsidRPr="00000000" w14:paraId="0000007C">
      <w:pPr>
        <w:spacing w:line="259" w:lineRule="auto"/>
        <w:jc w:val="both"/>
        <w:rPr>
          <w:highlight w:val="white"/>
        </w:rPr>
      </w:pPr>
      <w:r w:rsidDel="00000000" w:rsidR="00000000" w:rsidRPr="00000000">
        <w:rPr>
          <w:rtl w:val="0"/>
        </w:rPr>
      </w:r>
    </w:p>
    <w:p w:rsidR="00000000" w:rsidDel="00000000" w:rsidP="00000000" w:rsidRDefault="00000000" w:rsidRPr="00000000" w14:paraId="0000007D">
      <w:pPr>
        <w:spacing w:line="259" w:lineRule="auto"/>
        <w:ind w:left="141.73228346456688" w:firstLine="0"/>
        <w:jc w:val="both"/>
        <w:rPr>
          <w:b w:val="1"/>
          <w:highlight w:val="white"/>
        </w:rPr>
      </w:pPr>
      <w:r w:rsidDel="00000000" w:rsidR="00000000" w:rsidRPr="00000000">
        <w:rPr>
          <w:b w:val="1"/>
          <w:highlight w:val="white"/>
          <w:rtl w:val="0"/>
        </w:rPr>
        <w:t xml:space="preserve">Question 2 </w:t>
      </w:r>
      <w:r w:rsidDel="00000000" w:rsidR="00000000" w:rsidRPr="00000000">
        <w:rPr>
          <w:highlight w:val="white"/>
          <w:rtl w:val="0"/>
        </w:rPr>
        <w:t xml:space="preserve">- </w:t>
      </w:r>
      <w:r w:rsidDel="00000000" w:rsidR="00000000" w:rsidRPr="00000000">
        <w:rPr>
          <w:i w:val="1"/>
          <w:highlight w:val="yellow"/>
          <w:rtl w:val="0"/>
        </w:rPr>
        <w:t xml:space="preserve">[insert question]</w:t>
      </w:r>
      <w:r w:rsidDel="00000000" w:rsidR="00000000" w:rsidRPr="00000000">
        <w:rPr>
          <w:rtl w:val="0"/>
        </w:rPr>
      </w:r>
    </w:p>
    <w:p w:rsidR="00000000" w:rsidDel="00000000" w:rsidP="00000000" w:rsidRDefault="00000000" w:rsidRPr="00000000" w14:paraId="0000007E">
      <w:pPr>
        <w:spacing w:line="259" w:lineRule="auto"/>
        <w:ind w:left="141.73228346456688" w:firstLine="0"/>
        <w:jc w:val="both"/>
        <w:rPr>
          <w:highlight w:val="white"/>
        </w:rPr>
      </w:pPr>
      <w:r w:rsidDel="00000000" w:rsidR="00000000" w:rsidRPr="00000000">
        <w:rPr>
          <w:rtl w:val="0"/>
        </w:rPr>
      </w:r>
    </w:p>
    <w:p w:rsidR="00000000" w:rsidDel="00000000" w:rsidP="00000000" w:rsidRDefault="00000000" w:rsidRPr="00000000" w14:paraId="0000007F">
      <w:pPr>
        <w:spacing w:line="259" w:lineRule="auto"/>
        <w:ind w:left="141.73228346456688" w:firstLine="0"/>
        <w:jc w:val="both"/>
        <w:rPr>
          <w:i w:val="1"/>
          <w:highlight w:val="white"/>
        </w:rPr>
      </w:pPr>
      <w:r w:rsidDel="00000000" w:rsidR="00000000" w:rsidRPr="00000000">
        <w:rPr>
          <w:i w:val="1"/>
          <w:highlight w:val="yellow"/>
          <w:rtl w:val="0"/>
        </w:rPr>
        <w:t xml:space="preserve">[insert feedback]</w:t>
      </w:r>
      <w:r w:rsidDel="00000000" w:rsidR="00000000" w:rsidRPr="00000000">
        <w:rPr>
          <w:rtl w:val="0"/>
        </w:rPr>
      </w:r>
    </w:p>
    <w:p w:rsidR="00000000" w:rsidDel="00000000" w:rsidP="00000000" w:rsidRDefault="00000000" w:rsidRPr="00000000" w14:paraId="00000080">
      <w:pPr>
        <w:spacing w:line="259" w:lineRule="auto"/>
        <w:jc w:val="both"/>
        <w:rPr>
          <w:highlight w:val="white"/>
        </w:rPr>
      </w:pPr>
      <w:r w:rsidDel="00000000" w:rsidR="00000000" w:rsidRPr="00000000">
        <w:rPr>
          <w:rtl w:val="0"/>
        </w:rPr>
      </w:r>
    </w:p>
    <w:p w:rsidR="00000000" w:rsidDel="00000000" w:rsidP="00000000" w:rsidRDefault="00000000" w:rsidRPr="00000000" w14:paraId="00000081">
      <w:pPr>
        <w:spacing w:line="259" w:lineRule="auto"/>
        <w:ind w:left="141.73228346456688" w:firstLine="0"/>
        <w:jc w:val="both"/>
        <w:rPr>
          <w:b w:val="1"/>
          <w:highlight w:val="white"/>
        </w:rPr>
      </w:pPr>
      <w:r w:rsidDel="00000000" w:rsidR="00000000" w:rsidRPr="00000000">
        <w:rPr>
          <w:b w:val="1"/>
          <w:highlight w:val="white"/>
          <w:rtl w:val="0"/>
        </w:rPr>
        <w:t xml:space="preserve">Question 3 - </w:t>
      </w:r>
      <w:r w:rsidDel="00000000" w:rsidR="00000000" w:rsidRPr="00000000">
        <w:rPr>
          <w:i w:val="1"/>
          <w:highlight w:val="yellow"/>
          <w:rtl w:val="0"/>
        </w:rPr>
        <w:t xml:space="preserve">[insert question]</w:t>
      </w:r>
      <w:r w:rsidDel="00000000" w:rsidR="00000000" w:rsidRPr="00000000">
        <w:rPr>
          <w:rtl w:val="0"/>
        </w:rPr>
      </w:r>
    </w:p>
    <w:p w:rsidR="00000000" w:rsidDel="00000000" w:rsidP="00000000" w:rsidRDefault="00000000" w:rsidRPr="00000000" w14:paraId="00000082">
      <w:pPr>
        <w:spacing w:line="259" w:lineRule="auto"/>
        <w:ind w:left="141.73228346456688" w:firstLine="0"/>
        <w:jc w:val="both"/>
        <w:rPr>
          <w:b w:val="1"/>
          <w:highlight w:val="white"/>
        </w:rPr>
      </w:pPr>
      <w:r w:rsidDel="00000000" w:rsidR="00000000" w:rsidRPr="00000000">
        <w:rPr>
          <w:rtl w:val="0"/>
        </w:rPr>
      </w:r>
    </w:p>
    <w:p w:rsidR="00000000" w:rsidDel="00000000" w:rsidP="00000000" w:rsidRDefault="00000000" w:rsidRPr="00000000" w14:paraId="00000083">
      <w:pPr>
        <w:spacing w:line="259" w:lineRule="auto"/>
        <w:ind w:left="141.73228346456688" w:firstLine="0"/>
        <w:jc w:val="both"/>
        <w:rPr>
          <w:i w:val="1"/>
          <w:highlight w:val="white"/>
        </w:rPr>
      </w:pPr>
      <w:r w:rsidDel="00000000" w:rsidR="00000000" w:rsidRPr="00000000">
        <w:rPr>
          <w:i w:val="1"/>
          <w:highlight w:val="yellow"/>
          <w:rtl w:val="0"/>
        </w:rPr>
        <w:t xml:space="preserve">[insert feedback]</w:t>
      </w:r>
      <w:r w:rsidDel="00000000" w:rsidR="00000000" w:rsidRPr="00000000">
        <w:rPr>
          <w:rtl w:val="0"/>
        </w:rPr>
      </w:r>
    </w:p>
    <w:p w:rsidR="00000000" w:rsidDel="00000000" w:rsidP="00000000" w:rsidRDefault="00000000" w:rsidRPr="00000000" w14:paraId="00000084">
      <w:pPr>
        <w:spacing w:line="259" w:lineRule="auto"/>
        <w:ind w:left="141.73228346456688" w:firstLine="0"/>
        <w:jc w:val="both"/>
        <w:rPr>
          <w:highlight w:val="white"/>
        </w:rPr>
      </w:pPr>
      <w:r w:rsidDel="00000000" w:rsidR="00000000" w:rsidRPr="00000000">
        <w:rPr>
          <w:rtl w:val="0"/>
        </w:rPr>
      </w:r>
    </w:p>
    <w:p w:rsidR="00000000" w:rsidDel="00000000" w:rsidP="00000000" w:rsidRDefault="00000000" w:rsidRPr="00000000" w14:paraId="00000085">
      <w:pPr>
        <w:spacing w:line="259" w:lineRule="auto"/>
        <w:ind w:left="141.73228346456688" w:firstLine="0"/>
        <w:jc w:val="both"/>
        <w:rPr>
          <w:b w:val="1"/>
          <w:highlight w:val="white"/>
        </w:rPr>
      </w:pPr>
      <w:r w:rsidDel="00000000" w:rsidR="00000000" w:rsidRPr="00000000">
        <w:rPr>
          <w:b w:val="1"/>
          <w:highlight w:val="white"/>
          <w:rtl w:val="0"/>
        </w:rPr>
        <w:t xml:space="preserve">Question 4 - </w:t>
      </w:r>
      <w:r w:rsidDel="00000000" w:rsidR="00000000" w:rsidRPr="00000000">
        <w:rPr>
          <w:i w:val="1"/>
          <w:highlight w:val="yellow"/>
          <w:rtl w:val="0"/>
        </w:rPr>
        <w:t xml:space="preserve">[insert question]</w:t>
      </w:r>
      <w:r w:rsidDel="00000000" w:rsidR="00000000" w:rsidRPr="00000000">
        <w:rPr>
          <w:rtl w:val="0"/>
        </w:rPr>
      </w:r>
    </w:p>
    <w:p w:rsidR="00000000" w:rsidDel="00000000" w:rsidP="00000000" w:rsidRDefault="00000000" w:rsidRPr="00000000" w14:paraId="00000086">
      <w:pPr>
        <w:spacing w:line="259" w:lineRule="auto"/>
        <w:ind w:left="141.73228346456688" w:firstLine="0"/>
        <w:jc w:val="both"/>
        <w:rPr>
          <w:highlight w:val="white"/>
        </w:rPr>
      </w:pPr>
      <w:r w:rsidDel="00000000" w:rsidR="00000000" w:rsidRPr="00000000">
        <w:rPr>
          <w:rtl w:val="0"/>
        </w:rPr>
      </w:r>
    </w:p>
    <w:p w:rsidR="00000000" w:rsidDel="00000000" w:rsidP="00000000" w:rsidRDefault="00000000" w:rsidRPr="00000000" w14:paraId="00000087">
      <w:pPr>
        <w:spacing w:line="259" w:lineRule="auto"/>
        <w:ind w:left="141.73228346456688" w:firstLine="0"/>
        <w:jc w:val="both"/>
        <w:rPr>
          <w:i w:val="1"/>
          <w:highlight w:val="white"/>
        </w:rPr>
      </w:pPr>
      <w:r w:rsidDel="00000000" w:rsidR="00000000" w:rsidRPr="00000000">
        <w:rPr>
          <w:i w:val="1"/>
          <w:highlight w:val="yellow"/>
          <w:rtl w:val="0"/>
        </w:rPr>
        <w:t xml:space="preserve">[insert feedback]</w:t>
      </w:r>
      <w:r w:rsidDel="00000000" w:rsidR="00000000" w:rsidRPr="00000000">
        <w:rPr>
          <w:rtl w:val="0"/>
        </w:rPr>
      </w:r>
    </w:p>
    <w:p w:rsidR="00000000" w:rsidDel="00000000" w:rsidP="00000000" w:rsidRDefault="00000000" w:rsidRPr="00000000" w14:paraId="00000088">
      <w:pPr>
        <w:spacing w:line="259" w:lineRule="auto"/>
        <w:ind w:left="141.73228346456688" w:firstLine="0"/>
        <w:jc w:val="both"/>
        <w:rPr>
          <w:highlight w:val="white"/>
        </w:rPr>
      </w:pPr>
      <w:r w:rsidDel="00000000" w:rsidR="00000000" w:rsidRPr="00000000">
        <w:rPr>
          <w:rtl w:val="0"/>
        </w:rPr>
      </w:r>
    </w:p>
    <w:p w:rsidR="00000000" w:rsidDel="00000000" w:rsidP="00000000" w:rsidRDefault="00000000" w:rsidRPr="00000000" w14:paraId="00000089">
      <w:pPr>
        <w:spacing w:line="259" w:lineRule="auto"/>
        <w:ind w:left="141.73228346456688" w:firstLine="0"/>
        <w:jc w:val="both"/>
        <w:rPr>
          <w:b w:val="1"/>
          <w:highlight w:val="white"/>
        </w:rPr>
      </w:pPr>
      <w:r w:rsidDel="00000000" w:rsidR="00000000" w:rsidRPr="00000000">
        <w:rPr>
          <w:b w:val="1"/>
          <w:highlight w:val="white"/>
          <w:rtl w:val="0"/>
        </w:rPr>
        <w:t xml:space="preserve">Question 5 - </w:t>
      </w:r>
      <w:r w:rsidDel="00000000" w:rsidR="00000000" w:rsidRPr="00000000">
        <w:rPr>
          <w:i w:val="1"/>
          <w:highlight w:val="yellow"/>
          <w:rtl w:val="0"/>
        </w:rPr>
        <w:t xml:space="preserve">[insert question]</w:t>
      </w:r>
      <w:r w:rsidDel="00000000" w:rsidR="00000000" w:rsidRPr="00000000">
        <w:rPr>
          <w:rtl w:val="0"/>
        </w:rPr>
      </w:r>
    </w:p>
    <w:p w:rsidR="00000000" w:rsidDel="00000000" w:rsidP="00000000" w:rsidRDefault="00000000" w:rsidRPr="00000000" w14:paraId="0000008A">
      <w:pPr>
        <w:spacing w:line="259" w:lineRule="auto"/>
        <w:ind w:left="141.73228346456688" w:firstLine="0"/>
        <w:jc w:val="both"/>
        <w:rPr>
          <w:highlight w:val="white"/>
        </w:rPr>
      </w:pPr>
      <w:r w:rsidDel="00000000" w:rsidR="00000000" w:rsidRPr="00000000">
        <w:rPr>
          <w:rtl w:val="0"/>
        </w:rPr>
      </w:r>
    </w:p>
    <w:p w:rsidR="00000000" w:rsidDel="00000000" w:rsidP="00000000" w:rsidRDefault="00000000" w:rsidRPr="00000000" w14:paraId="0000008B">
      <w:pPr>
        <w:spacing w:line="259" w:lineRule="auto"/>
        <w:ind w:left="141.73228346456688" w:firstLine="0"/>
        <w:jc w:val="both"/>
        <w:rPr>
          <w:i w:val="1"/>
          <w:color w:val="201f1e"/>
          <w:highlight w:val="white"/>
        </w:rPr>
      </w:pPr>
      <w:r w:rsidDel="00000000" w:rsidR="00000000" w:rsidRPr="00000000">
        <w:rPr>
          <w:i w:val="1"/>
          <w:highlight w:val="yellow"/>
          <w:rtl w:val="0"/>
        </w:rPr>
        <w:t xml:space="preserve">[insert feedback]</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left"/>
      <w:rPr/>
    </w:pPr>
    <w:r w:rsidDel="00000000" w:rsidR="00000000" w:rsidRPr="00000000">
      <w:rPr>
        <w:rtl w:val="0"/>
      </w:rPr>
      <w:t xml:space="preserve">Version 1.0 May 2024</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pict>
        <v:shape id="PowerPlusWaterMarkObject1" style="position:absolute;width:474.496635785474pt;height:163.70342473993423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before="100" w:line="240" w:lineRule="auto"/>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